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99" w:rsidRPr="00574AF7" w:rsidRDefault="00B42B99" w:rsidP="000C0050">
      <w:pPr>
        <w:shd w:val="clear" w:color="auto" w:fill="FFFFFF"/>
        <w:spacing w:before="105" w:after="100" w:afterAutospacing="1" w:line="210" w:lineRule="atLeast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74AF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Порядок заключения договора</w:t>
      </w:r>
    </w:p>
    <w:p w:rsidR="00B42B99" w:rsidRPr="00574AF7" w:rsidRDefault="00B61E5B" w:rsidP="000C005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«Энергосбыт» является независимой энергосбытовой организацией (далее – ЭСО) осуществляющей продажу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электрической энергии (мощности) на розничном рынке. </w:t>
      </w:r>
      <w:r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договором, ЭСО 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обязуется осуществлять продажу электрической энергии</w:t>
      </w:r>
      <w:r w:rsidR="00F1049A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(мощности)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потребитель обязуется оплачивать потребляемую электроэнергию</w:t>
      </w:r>
      <w:r w:rsidR="005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(мощность)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предоставленные услуги.</w:t>
      </w:r>
    </w:p>
    <w:p w:rsidR="00B42B99" w:rsidRDefault="00B61E5B" w:rsidP="000C0050">
      <w:pPr>
        <w:shd w:val="clear" w:color="auto" w:fill="FFFFFF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ОО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r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Энергосбыт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осуществляет поставку электрической энергии</w:t>
      </w:r>
      <w:r w:rsidR="00516E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(мощности)</w:t>
      </w:r>
      <w:r w:rsidR="00B42B99" w:rsidRPr="00574A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постановления Правительства РФ №442 от 04.05.2012 г. «О </w:t>
      </w:r>
      <w:r w:rsidR="00B42B99" w:rsidRPr="00B42B99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функционировании розничных рынков электрической энергии, полном и (или) частичном ограничении режима потребления электрической энергии»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049A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правила розничных рынков)</w:t>
      </w:r>
      <w:r w:rsidR="00B42B99" w:rsidRPr="00B42B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49A" w:rsidRDefault="00B61E5B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1049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п. 34</w:t>
      </w:r>
      <w:r w:rsidR="00F1049A" w:rsidRPr="00F10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розничных рынков</w:t>
      </w:r>
      <w:r w:rsidRPr="00F10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>Потребитель (покупатель), имеющий намерение заключить с</w:t>
      </w:r>
      <w:r w:rsidRPr="00F1049A">
        <w:rPr>
          <w:rFonts w:ascii="Times New Roman" w:hAnsi="Times New Roman" w:cs="Times New Roman"/>
          <w:color w:val="000000"/>
          <w:sz w:val="24"/>
          <w:szCs w:val="24"/>
        </w:rPr>
        <w:t xml:space="preserve"> ООО «Энергосбыт» договор 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>купли-продажи (поставки) э</w:t>
      </w:r>
      <w:r w:rsidRPr="00F1049A">
        <w:rPr>
          <w:rFonts w:ascii="Times New Roman" w:hAnsi="Times New Roman" w:cs="Times New Roman"/>
          <w:color w:val="000000"/>
          <w:sz w:val="24"/>
          <w:szCs w:val="24"/>
        </w:rPr>
        <w:t>лектрической энергии (мощности)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 xml:space="preserve"> (далее - заявитель), </w:t>
      </w:r>
      <w:r w:rsidR="003B4EA1" w:rsidRPr="00F104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предоставляет </w:t>
      </w:r>
      <w:r w:rsidRPr="00F1049A">
        <w:rPr>
          <w:rFonts w:ascii="Times New Roman" w:hAnsi="Times New Roman" w:cs="Times New Roman"/>
          <w:b/>
          <w:color w:val="000000"/>
          <w:sz w:val="24"/>
          <w:szCs w:val="24"/>
        </w:rPr>
        <w:t>ЭСО</w:t>
      </w:r>
      <w:r w:rsidR="00F1049A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3B4EA1" w:rsidRDefault="00F1049A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  <w:r w:rsidR="00B61E5B" w:rsidRPr="00F104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55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1049A">
        <w:rPr>
          <w:rFonts w:ascii="Times New Roman" w:hAnsi="Times New Roman" w:cs="Times New Roman"/>
          <w:b/>
          <w:color w:val="002060"/>
          <w:sz w:val="24"/>
          <w:szCs w:val="24"/>
        </w:rPr>
        <w:t>З</w:t>
      </w:r>
      <w:r w:rsidR="003B4EA1" w:rsidRPr="00F1049A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аявление о заключении 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договора. </w:t>
      </w:r>
      <w:r w:rsidRPr="00F1049A">
        <w:rPr>
          <w:rFonts w:ascii="Times New Roman" w:hAnsi="Times New Roman" w:cs="Times New Roman"/>
          <w:sz w:val="24"/>
          <w:szCs w:val="24"/>
        </w:rPr>
        <w:t>Форма заявки на заключение договора купли-продажи (поставки) электрической энергии (</w:t>
      </w:r>
      <w:r>
        <w:rPr>
          <w:rFonts w:ascii="Times New Roman" w:hAnsi="Times New Roman" w:cs="Times New Roman"/>
          <w:sz w:val="24"/>
          <w:szCs w:val="24"/>
        </w:rPr>
        <w:t>мощности) размещена на сайте ЭСО.</w:t>
      </w:r>
    </w:p>
    <w:p w:rsidR="00650D40" w:rsidRDefault="00F1049A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 w:rsidRPr="00F1049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B55A8">
        <w:rPr>
          <w:rFonts w:ascii="Times New Roman" w:hAnsi="Times New Roman" w:cs="Times New Roman"/>
          <w:sz w:val="24"/>
          <w:szCs w:val="24"/>
        </w:rPr>
        <w:t xml:space="preserve"> </w:t>
      </w:r>
      <w:r w:rsidRPr="00F1049A">
        <w:rPr>
          <w:rFonts w:ascii="Times New Roman" w:hAnsi="Times New Roman" w:cs="Times New Roman"/>
          <w:b/>
          <w:color w:val="002060"/>
          <w:sz w:val="24"/>
          <w:szCs w:val="24"/>
        </w:rPr>
        <w:t>П</w:t>
      </w:r>
      <w:r w:rsidR="003B4EA1" w:rsidRPr="00F1049A">
        <w:rPr>
          <w:rFonts w:ascii="Times New Roman" w:hAnsi="Times New Roman" w:cs="Times New Roman"/>
          <w:b/>
          <w:color w:val="002060"/>
          <w:sz w:val="24"/>
          <w:szCs w:val="24"/>
        </w:rPr>
        <w:t>равоустанавливающие и иные документы заявителя</w:t>
      </w:r>
      <w:r w:rsidR="00650D40"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650D40" w:rsidRDefault="00650D40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D4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B55A8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Д</w:t>
      </w:r>
      <w:r w:rsidR="003B4EA1" w:rsidRPr="00650D40">
        <w:rPr>
          <w:rFonts w:ascii="Times New Roman" w:hAnsi="Times New Roman" w:cs="Times New Roman"/>
          <w:b/>
          <w:color w:val="002060"/>
          <w:sz w:val="24"/>
          <w:szCs w:val="24"/>
        </w:rPr>
        <w:t>окументы, подтверждающие право собственности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4EA1" w:rsidRDefault="00650D40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D40">
        <w:rPr>
          <w:rFonts w:ascii="Times New Roman" w:hAnsi="Times New Roman" w:cs="Times New Roman"/>
          <w:b/>
          <w:sz w:val="24"/>
          <w:szCs w:val="24"/>
        </w:rPr>
        <w:t>4.</w:t>
      </w:r>
      <w:r w:rsidR="00FC4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50D40">
        <w:rPr>
          <w:rFonts w:ascii="Times New Roman" w:hAnsi="Times New Roman" w:cs="Times New Roman"/>
          <w:b/>
          <w:color w:val="002060"/>
          <w:sz w:val="24"/>
          <w:szCs w:val="24"/>
        </w:rPr>
        <w:t>Д</w:t>
      </w:r>
      <w:r w:rsidR="003B4EA1" w:rsidRPr="00650D40">
        <w:rPr>
          <w:rFonts w:ascii="Times New Roman" w:hAnsi="Times New Roman" w:cs="Times New Roman"/>
          <w:b/>
          <w:color w:val="002060"/>
          <w:sz w:val="24"/>
          <w:szCs w:val="24"/>
        </w:rPr>
        <w:t>окументы, подтверждающие технологическое присоединение</w:t>
      </w:r>
      <w:r w:rsidR="003B4EA1" w:rsidRPr="00650D40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 xml:space="preserve">(в том числе и опосредованно) в установленном порядке к объектам электросетевого хозяйства сетевой организации энергопринимающих устройств, о снабжении электрической энергией которых указано в заявлении о заключении договора (не предоставляются в случаях отсутствия таких документов у заявителя в соответствии с </w:t>
      </w:r>
      <w:hyperlink r:id="rId6" w:anchor="/document/70183216/entry/4058" w:history="1">
        <w:r w:rsidR="003B4EA1" w:rsidRPr="00F1049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пунктом 37</w:t>
        </w:r>
      </w:hyperlink>
      <w:r w:rsidR="004B55A8">
        <w:rPr>
          <w:rFonts w:ascii="Times New Roman" w:hAnsi="Times New Roman" w:cs="Times New Roman"/>
          <w:color w:val="000000"/>
          <w:sz w:val="24"/>
          <w:szCs w:val="24"/>
        </w:rPr>
        <w:t xml:space="preserve"> правил розничных рынков</w:t>
      </w:r>
      <w:r w:rsidR="00FC471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B4EA1" w:rsidRDefault="00650D40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50D40">
        <w:rPr>
          <w:rFonts w:ascii="Times New Roman" w:hAnsi="Times New Roman" w:cs="Times New Roman"/>
          <w:b/>
          <w:color w:val="002060"/>
          <w:sz w:val="24"/>
          <w:szCs w:val="24"/>
        </w:rPr>
        <w:t>Д</w:t>
      </w:r>
      <w:r w:rsidR="003B4EA1" w:rsidRPr="00650D40">
        <w:rPr>
          <w:rFonts w:ascii="Times New Roman" w:hAnsi="Times New Roman" w:cs="Times New Roman"/>
          <w:b/>
          <w:color w:val="002060"/>
          <w:sz w:val="24"/>
          <w:szCs w:val="24"/>
        </w:rPr>
        <w:t>окументы о допуске в эксплуатацию приборов учета</w:t>
      </w:r>
      <w:r w:rsidR="003B4EA1" w:rsidRPr="00650D40">
        <w:rPr>
          <w:rFonts w:ascii="Times New Roman" w:hAnsi="Times New Roman" w:cs="Times New Roman"/>
          <w:color w:val="002060"/>
          <w:sz w:val="24"/>
          <w:szCs w:val="24"/>
        </w:rPr>
        <w:t xml:space="preserve"> 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>(предоставляются при нали</w:t>
      </w:r>
      <w:r w:rsidR="00FC471C">
        <w:rPr>
          <w:rFonts w:ascii="Times New Roman" w:hAnsi="Times New Roman" w:cs="Times New Roman"/>
          <w:color w:val="000000"/>
          <w:sz w:val="24"/>
          <w:szCs w:val="24"/>
        </w:rPr>
        <w:t>чии у заявителя приборов учета).</w:t>
      </w:r>
    </w:p>
    <w:p w:rsidR="003B4EA1" w:rsidRDefault="00FC471C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C47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6. </w:t>
      </w:r>
      <w:r w:rsidRPr="00FC471C">
        <w:rPr>
          <w:rFonts w:ascii="Times New Roman" w:hAnsi="Times New Roman" w:cs="Times New Roman"/>
          <w:b/>
          <w:color w:val="002060"/>
          <w:sz w:val="24"/>
          <w:szCs w:val="24"/>
        </w:rPr>
        <w:t>Д</w:t>
      </w:r>
      <w:r w:rsidR="003B4EA1" w:rsidRPr="00FC471C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окумент, подтверждающий наличие технологической и (или) аварийной брони </w:t>
      </w:r>
      <w:r w:rsidR="003B4EA1" w:rsidRPr="00F1049A">
        <w:rPr>
          <w:rFonts w:ascii="Times New Roman" w:hAnsi="Times New Roman" w:cs="Times New Roman"/>
          <w:color w:val="000000"/>
          <w:sz w:val="24"/>
          <w:szCs w:val="24"/>
        </w:rPr>
        <w:t>(предоставляет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>ся при его наличии у заявителя).</w:t>
      </w:r>
    </w:p>
    <w:p w:rsidR="00FC471C" w:rsidRDefault="00FC471C" w:rsidP="00FB0459">
      <w:pPr>
        <w:shd w:val="clear" w:color="auto" w:fill="FFFFFF"/>
        <w:spacing w:after="0" w:line="240" w:lineRule="auto"/>
        <w:ind w:firstLine="1134"/>
        <w:jc w:val="both"/>
        <w:rPr>
          <w:rFonts w:ascii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7. </w:t>
      </w:r>
      <w:r w:rsidR="004B55A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C471C">
        <w:rPr>
          <w:rFonts w:ascii="Times New Roman" w:hAnsi="Times New Roman" w:cs="Times New Roman"/>
          <w:b/>
          <w:color w:val="002060"/>
          <w:sz w:val="24"/>
          <w:szCs w:val="24"/>
        </w:rPr>
        <w:t>И</w:t>
      </w:r>
      <w:r w:rsidR="003B4EA1" w:rsidRPr="00FC471C">
        <w:rPr>
          <w:rFonts w:ascii="Times New Roman" w:hAnsi="Times New Roman" w:cs="Times New Roman"/>
          <w:b/>
          <w:color w:val="002060"/>
          <w:sz w:val="24"/>
          <w:szCs w:val="24"/>
        </w:rPr>
        <w:t>ные документы, необходимые для заключения договора</w:t>
      </w:r>
      <w:r>
        <w:rPr>
          <w:rFonts w:ascii="Times New Roman" w:hAnsi="Times New Roman" w:cs="Times New Roman"/>
          <w:b/>
          <w:color w:val="002060"/>
          <w:sz w:val="24"/>
          <w:szCs w:val="24"/>
        </w:rPr>
        <w:t>.</w:t>
      </w:r>
    </w:p>
    <w:p w:rsidR="00FB0459" w:rsidRPr="00FB0459" w:rsidRDefault="00FB0459" w:rsidP="00FB045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(Подробный список сведений и док</w:t>
      </w:r>
      <w:bookmarkStart w:id="0" w:name="_GoBack"/>
      <w:bookmarkEnd w:id="0"/>
      <w:r>
        <w:rPr>
          <w:rFonts w:ascii="Times New Roman" w:hAnsi="Times New Roman" w:cs="Times New Roman"/>
          <w:i/>
          <w:sz w:val="24"/>
          <w:szCs w:val="24"/>
        </w:rPr>
        <w:t>ументов, необходимых для заключения договора купли-продажи</w:t>
      </w:r>
      <w:r w:rsidR="00F95200">
        <w:rPr>
          <w:rFonts w:ascii="Times New Roman" w:hAnsi="Times New Roman" w:cs="Times New Roman"/>
          <w:i/>
          <w:sz w:val="24"/>
          <w:szCs w:val="24"/>
        </w:rPr>
        <w:t xml:space="preserve"> (поставки)</w:t>
      </w:r>
      <w:r>
        <w:rPr>
          <w:rFonts w:ascii="Times New Roman" w:hAnsi="Times New Roman" w:cs="Times New Roman"/>
          <w:i/>
          <w:sz w:val="24"/>
          <w:szCs w:val="24"/>
        </w:rPr>
        <w:t xml:space="preserve"> электроэнергии</w:t>
      </w:r>
      <w:r w:rsidR="00F95200">
        <w:rPr>
          <w:rFonts w:ascii="Times New Roman" w:hAnsi="Times New Roman" w:cs="Times New Roman"/>
          <w:i/>
          <w:sz w:val="24"/>
          <w:szCs w:val="24"/>
        </w:rPr>
        <w:t xml:space="preserve"> размещен на сайте ЭСО в разделе «Договорная компания»).  </w:t>
      </w:r>
    </w:p>
    <w:p w:rsidR="00FB0459" w:rsidRDefault="003B4EA1" w:rsidP="00FB0459">
      <w:pPr>
        <w:pStyle w:val="s1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</w:rPr>
      </w:pPr>
      <w:r w:rsidRPr="00F1049A">
        <w:rPr>
          <w:color w:val="000000"/>
        </w:rPr>
        <w:t>В течение 30 дней со дня получения заявления о заключении договора купли-продажи (поставки) э</w:t>
      </w:r>
      <w:r w:rsidR="00FC471C">
        <w:rPr>
          <w:color w:val="000000"/>
        </w:rPr>
        <w:t>лектрической энергии (мощности)</w:t>
      </w:r>
      <w:r w:rsidRPr="00F1049A">
        <w:rPr>
          <w:color w:val="000000"/>
        </w:rPr>
        <w:t xml:space="preserve"> и документов, прилагаемых к заявлению о заключении соответствующего договора</w:t>
      </w:r>
      <w:r w:rsidR="004B55A8">
        <w:rPr>
          <w:color w:val="000000"/>
        </w:rPr>
        <w:t>, ООО «Энергосбыт»</w:t>
      </w:r>
      <w:r w:rsidRPr="00F1049A">
        <w:rPr>
          <w:color w:val="000000"/>
        </w:rPr>
        <w:t xml:space="preserve"> направляет (передает) заявителю подписанный с</w:t>
      </w:r>
      <w:r w:rsidR="004B55A8">
        <w:rPr>
          <w:color w:val="000000"/>
        </w:rPr>
        <w:t xml:space="preserve">о своей стороны проект договора. </w:t>
      </w:r>
      <w:r w:rsidRPr="00F1049A">
        <w:rPr>
          <w:color w:val="000000"/>
        </w:rPr>
        <w:t xml:space="preserve">Заявитель, получивший от </w:t>
      </w:r>
      <w:r w:rsidR="004B55A8">
        <w:rPr>
          <w:color w:val="000000"/>
        </w:rPr>
        <w:t xml:space="preserve">ЭСО </w:t>
      </w:r>
      <w:r w:rsidRPr="00F1049A">
        <w:rPr>
          <w:color w:val="000000"/>
        </w:rPr>
        <w:t xml:space="preserve">проект договора и не имеющий возражений по его условиям, заполняет договор в части, относящейся к сведениям о потребителе (покупателе) путем их </w:t>
      </w:r>
      <w:proofErr w:type="gramStart"/>
      <w:r w:rsidRPr="00F1049A">
        <w:rPr>
          <w:color w:val="000000"/>
        </w:rPr>
        <w:t>включения в договор, а также в части тех условий договора, которые включены в проект договора в виде описания исчерпывающего перечня вариантов их применения путем выбора варианта, из числа относящихся к заявителю, который он считает для себя наиболее приемлемым.</w:t>
      </w:r>
      <w:proofErr w:type="gramEnd"/>
      <w:r w:rsidRPr="00F1049A">
        <w:rPr>
          <w:color w:val="000000"/>
        </w:rPr>
        <w:t xml:space="preserve"> Один подписанный экземпляр договора заявитель направляет</w:t>
      </w:r>
      <w:r w:rsidR="004B55A8">
        <w:rPr>
          <w:color w:val="000000"/>
        </w:rPr>
        <w:t xml:space="preserve"> ЭСО</w:t>
      </w:r>
      <w:r w:rsidRPr="00F1049A">
        <w:rPr>
          <w:color w:val="000000"/>
        </w:rPr>
        <w:t>.</w:t>
      </w:r>
      <w:r w:rsidR="004B55A8">
        <w:rPr>
          <w:color w:val="000000"/>
        </w:rPr>
        <w:t xml:space="preserve"> </w:t>
      </w:r>
    </w:p>
    <w:p w:rsidR="00650D40" w:rsidRPr="00200E92" w:rsidRDefault="003B4EA1" w:rsidP="00FB0459">
      <w:pPr>
        <w:pStyle w:val="s1"/>
        <w:shd w:val="clear" w:color="auto" w:fill="FFFFFF"/>
        <w:spacing w:before="0" w:beforeAutospacing="0" w:after="0" w:afterAutospacing="0"/>
        <w:ind w:firstLine="1134"/>
        <w:jc w:val="both"/>
        <w:rPr>
          <w:color w:val="000000"/>
        </w:rPr>
      </w:pPr>
      <w:r w:rsidRPr="00F1049A">
        <w:rPr>
          <w:color w:val="000000"/>
        </w:rPr>
        <w:t xml:space="preserve">При несогласии заявителя с условиями, содержащимися в полученном от </w:t>
      </w:r>
      <w:r w:rsidR="004B55A8">
        <w:rPr>
          <w:color w:val="000000"/>
        </w:rPr>
        <w:t xml:space="preserve">ЭСО </w:t>
      </w:r>
      <w:r w:rsidRPr="00F1049A">
        <w:rPr>
          <w:color w:val="000000"/>
        </w:rPr>
        <w:t xml:space="preserve">проекте договора, он вправе направить </w:t>
      </w:r>
      <w:r w:rsidR="004B55A8">
        <w:rPr>
          <w:color w:val="000000"/>
        </w:rPr>
        <w:t xml:space="preserve">ЭСО </w:t>
      </w:r>
      <w:r w:rsidRPr="00F1049A">
        <w:rPr>
          <w:color w:val="000000"/>
        </w:rPr>
        <w:t xml:space="preserve">протокол разногласий к проекту договора. </w:t>
      </w:r>
      <w:proofErr w:type="gramStart"/>
      <w:r w:rsidR="004B55A8">
        <w:rPr>
          <w:color w:val="000000"/>
        </w:rPr>
        <w:t xml:space="preserve">ЭСО </w:t>
      </w:r>
      <w:r w:rsidRPr="00F1049A">
        <w:rPr>
          <w:color w:val="000000"/>
        </w:rPr>
        <w:t>в течение 10 рабочих дней со дня получения от заявителя указанного протокола разногласий подписывает договор в редакции заявителя либо принимает меры по урегулированию разногласий и подписывает договор в согласованной с заявителем редакции, либо в письменной форме уведомляет заявителя об отказе от внесения предложенных изменений в проект договора с указанием причин такого отказа.</w:t>
      </w:r>
      <w:proofErr w:type="gramEnd"/>
      <w:r w:rsidRPr="00F1049A">
        <w:rPr>
          <w:color w:val="000000"/>
        </w:rPr>
        <w:t xml:space="preserve"> При отклонении протокола разногласий либо неполучении заявителем от </w:t>
      </w:r>
      <w:r w:rsidR="004B55A8">
        <w:rPr>
          <w:color w:val="000000"/>
        </w:rPr>
        <w:t xml:space="preserve">ЭСО </w:t>
      </w:r>
      <w:r w:rsidRPr="00F1049A">
        <w:rPr>
          <w:color w:val="000000"/>
        </w:rPr>
        <w:t xml:space="preserve">извещения о результатах его рассмотрения в указанный срок заявитель вправе передать разногласия, возникшие при заключении </w:t>
      </w:r>
      <w:r w:rsidR="00200E92">
        <w:rPr>
          <w:color w:val="000000"/>
        </w:rPr>
        <w:t>договора, на рассмотрение в суд.</w:t>
      </w:r>
    </w:p>
    <w:sectPr w:rsidR="00650D40" w:rsidRPr="00200E92" w:rsidSect="00200E92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B6D8A"/>
    <w:multiLevelType w:val="multilevel"/>
    <w:tmpl w:val="1396A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2C8"/>
    <w:rsid w:val="000C0050"/>
    <w:rsid w:val="00200E92"/>
    <w:rsid w:val="003B4EA1"/>
    <w:rsid w:val="004B55A8"/>
    <w:rsid w:val="004D32C8"/>
    <w:rsid w:val="00516EF2"/>
    <w:rsid w:val="00574AF7"/>
    <w:rsid w:val="00650D40"/>
    <w:rsid w:val="007619B8"/>
    <w:rsid w:val="00A05CCB"/>
    <w:rsid w:val="00B42B99"/>
    <w:rsid w:val="00B61E5B"/>
    <w:rsid w:val="00F1049A"/>
    <w:rsid w:val="00F95200"/>
    <w:rsid w:val="00FB0459"/>
    <w:rsid w:val="00FC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B99"/>
    <w:pPr>
      <w:spacing w:before="105" w:after="105" w:line="240" w:lineRule="auto"/>
      <w:jc w:val="both"/>
    </w:pPr>
    <w:rPr>
      <w:rFonts w:ascii="Tahoma" w:eastAsia="Times New Roman" w:hAnsi="Tahoma" w:cs="Tahoma"/>
      <w:color w:val="424243"/>
      <w:sz w:val="17"/>
      <w:szCs w:val="1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B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B4EA1"/>
    <w:rPr>
      <w:color w:val="0000FF"/>
      <w:u w:val="single"/>
    </w:rPr>
  </w:style>
  <w:style w:type="paragraph" w:customStyle="1" w:styleId="s22">
    <w:name w:val="s_22"/>
    <w:basedOn w:val="a"/>
    <w:rsid w:val="003B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2B99"/>
    <w:pPr>
      <w:spacing w:before="105" w:after="105" w:line="240" w:lineRule="auto"/>
      <w:jc w:val="both"/>
    </w:pPr>
    <w:rPr>
      <w:rFonts w:ascii="Tahoma" w:eastAsia="Times New Roman" w:hAnsi="Tahoma" w:cs="Tahoma"/>
      <w:color w:val="424243"/>
      <w:sz w:val="17"/>
      <w:szCs w:val="1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2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2B99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3B4EA1"/>
    <w:rPr>
      <w:color w:val="0000FF"/>
      <w:u w:val="single"/>
    </w:rPr>
  </w:style>
  <w:style w:type="paragraph" w:customStyle="1" w:styleId="s22">
    <w:name w:val="s_22"/>
    <w:basedOn w:val="a"/>
    <w:rsid w:val="003B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3B4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6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96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7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90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7547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19334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306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360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6689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245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7025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599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70889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864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081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78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6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3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5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83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933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44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14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256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038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74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816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0958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719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5276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154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4356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8860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20322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3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10857">
              <w:marLeft w:val="0"/>
              <w:marRight w:val="48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755892">
                  <w:marLeft w:val="480"/>
                  <w:marRight w:val="3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6</cp:revision>
  <cp:lastPrinted>2018-08-29T06:29:00Z</cp:lastPrinted>
  <dcterms:created xsi:type="dcterms:W3CDTF">2018-08-28T09:58:00Z</dcterms:created>
  <dcterms:modified xsi:type="dcterms:W3CDTF">2018-08-29T08:39:00Z</dcterms:modified>
</cp:coreProperties>
</file>