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40" w:rsidRDefault="00162A24" w:rsidP="00162A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cyan"/>
        </w:rPr>
      </w:pPr>
      <w:r w:rsidRPr="00162A24">
        <w:rPr>
          <w:rFonts w:ascii="Times New Roman" w:hAnsi="Times New Roman"/>
          <w:b/>
          <w:sz w:val="28"/>
          <w:szCs w:val="28"/>
          <w:highlight w:val="cyan"/>
        </w:rPr>
        <w:t xml:space="preserve">Последствия </w:t>
      </w:r>
      <w:r>
        <w:rPr>
          <w:rFonts w:ascii="Times New Roman" w:hAnsi="Times New Roman"/>
          <w:b/>
          <w:sz w:val="28"/>
          <w:szCs w:val="28"/>
          <w:highlight w:val="cyan"/>
        </w:rPr>
        <w:t>бездоговорного и</w:t>
      </w:r>
      <w:r w:rsidRPr="00162A24">
        <w:rPr>
          <w:rFonts w:ascii="Times New Roman" w:hAnsi="Times New Roman"/>
          <w:b/>
          <w:sz w:val="28"/>
          <w:szCs w:val="28"/>
          <w:highlight w:val="cyan"/>
        </w:rPr>
        <w:t xml:space="preserve"> безучётного  потребления </w:t>
      </w:r>
    </w:p>
    <w:p w:rsidR="00162A24" w:rsidRDefault="00162A24" w:rsidP="00162A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62A24">
        <w:rPr>
          <w:rFonts w:ascii="Times New Roman" w:hAnsi="Times New Roman"/>
          <w:b/>
          <w:sz w:val="28"/>
          <w:szCs w:val="28"/>
          <w:highlight w:val="cyan"/>
        </w:rPr>
        <w:t>электрической энергии</w:t>
      </w:r>
    </w:p>
    <w:p w:rsidR="00162A24" w:rsidRPr="00162A24" w:rsidRDefault="00162A24" w:rsidP="00162A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2A24" w:rsidRPr="00162A24" w:rsidRDefault="00162A24" w:rsidP="00162A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2A24">
        <w:rPr>
          <w:rStyle w:val="s106"/>
          <w:rFonts w:ascii="Times New Roman" w:hAnsi="Times New Roman"/>
          <w:b/>
          <w:color w:val="000000"/>
          <w:sz w:val="24"/>
          <w:szCs w:val="24"/>
        </w:rPr>
        <w:t>Б</w:t>
      </w:r>
      <w:r w:rsidRPr="00162A24">
        <w:rPr>
          <w:rStyle w:val="s106"/>
          <w:rFonts w:ascii="Times New Roman" w:hAnsi="Times New Roman"/>
          <w:b/>
          <w:color w:val="000000"/>
          <w:sz w:val="24"/>
          <w:szCs w:val="24"/>
        </w:rPr>
        <w:t>ездоговорное потребление</w:t>
      </w:r>
      <w:r w:rsidRPr="00162A24">
        <w:rPr>
          <w:rStyle w:val="s106"/>
          <w:rFonts w:ascii="Times New Roman" w:hAnsi="Times New Roman"/>
          <w:color w:val="000000"/>
          <w:sz w:val="24"/>
          <w:szCs w:val="24"/>
        </w:rPr>
        <w:t xml:space="preserve"> </w:t>
      </w:r>
      <w:r w:rsidRPr="00162A24">
        <w:rPr>
          <w:rFonts w:ascii="Times New Roman" w:hAnsi="Times New Roman"/>
          <w:color w:val="000000"/>
          <w:sz w:val="24"/>
          <w:szCs w:val="24"/>
        </w:rPr>
        <w:t xml:space="preserve">- самовольное подключение энергопринимающих устройств к объектам электросетевого хозяйства и (или) потребление электрической энергии в отсутствие заключенного в установленном порядке договора, обеспечивающего продажу электрической энергии (мощности) на розничных рынках, кроме случаев потребления электрической энергии в отсутствие такого договора в течение 2 месяцев с даты, установленной для принятия гарантирующим поставщиком на обслуживание потребителей, а также потребление электрической энергии в период приостановления поставки электрической энергии по договору, обеспечивающему продажу электрической энергии (мощности) на розничных рынках, в связи с введением полного ограничения режима потребления электрической энергии в случаях, предусмотренных </w:t>
      </w:r>
      <w:hyperlink r:id="rId6" w:anchor="/document/70183216/entry/2000" w:history="1">
        <w:r w:rsidRPr="00162A24">
          <w:rPr>
            <w:rStyle w:val="a4"/>
            <w:rFonts w:ascii="Times New Roman" w:hAnsi="Times New Roman"/>
            <w:sz w:val="24"/>
            <w:szCs w:val="24"/>
          </w:rPr>
          <w:t>Правилами</w:t>
        </w:r>
      </w:hyperlink>
      <w:r w:rsidRPr="00162A24">
        <w:rPr>
          <w:rFonts w:ascii="Times New Roman" w:hAnsi="Times New Roman"/>
          <w:color w:val="000000"/>
          <w:sz w:val="24"/>
          <w:szCs w:val="24"/>
        </w:rPr>
        <w:t xml:space="preserve"> полного и (или) частичного ограничения режима потребления электрической энергии, утвержденными </w:t>
      </w:r>
      <w:hyperlink r:id="rId7" w:anchor="/document/70183216/entry/0" w:history="1">
        <w:r w:rsidRPr="00162A24">
          <w:rPr>
            <w:rStyle w:val="a4"/>
            <w:rFonts w:ascii="Times New Roman" w:hAnsi="Times New Roman"/>
            <w:sz w:val="24"/>
            <w:szCs w:val="24"/>
          </w:rPr>
          <w:t>постановлением</w:t>
        </w:r>
      </w:hyperlink>
      <w:r w:rsidRPr="00162A24"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4 мая 2012 г. N 442 "О функционировании розничных рынков электрической энергии, полном и (или) частичном ограничении режима потребления электрической энергии" (далее - Правила полного и (или) частичного ограничения режима пот</w:t>
      </w:r>
      <w:r>
        <w:rPr>
          <w:rFonts w:ascii="Times New Roman" w:hAnsi="Times New Roman"/>
          <w:color w:val="000000"/>
          <w:sz w:val="24"/>
          <w:szCs w:val="24"/>
        </w:rPr>
        <w:t>ребления электрической энергии).</w:t>
      </w:r>
    </w:p>
    <w:p w:rsidR="00162A24" w:rsidRPr="00162A24" w:rsidRDefault="00162A24" w:rsidP="00162A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b/>
          <w:sz w:val="24"/>
          <w:szCs w:val="24"/>
        </w:rPr>
        <w:t>Безучетное потребление</w:t>
      </w:r>
      <w:r w:rsidRPr="00162A24">
        <w:rPr>
          <w:rFonts w:ascii="Times New Roman" w:hAnsi="Times New Roman"/>
          <w:sz w:val="24"/>
          <w:szCs w:val="24"/>
        </w:rPr>
        <w:t xml:space="preserve"> - потребление электрической энергии с нарушением установленного договором энергоснабжения (купли-продажи (поставки) электрической энергии (мощности), договором оказания услуг по передаче электрической энергии) порядка учета электрической энергии со стороны потребителя (покупателя), выразившимся во вмешательстве в работу прибора учета (системы учета), обязанность по обеспечению целостности и сохранности которого возложена на потребителя (покупателя), в том числе в нарушении (повреждении) пломб и (или) знаков визуального контроля, нанесенных на прибор учета (систему учета), в несоблюдении установленных договором сроков извещения об утрате (неисправности) прибора учета (системы учета), а также в совершении потребителем (покупателем) иных действий (бездействий), которые привели к искажению данных об объеме потребления электрической энергии (мощности).</w:t>
      </w:r>
      <w:bookmarkStart w:id="1" w:name="sub_4220"/>
    </w:p>
    <w:p w:rsidR="00162A24" w:rsidRPr="00162A24" w:rsidRDefault="00162A24" w:rsidP="00162A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 xml:space="preserve">По факту выявленного </w:t>
      </w:r>
      <w:r>
        <w:rPr>
          <w:rFonts w:ascii="Times New Roman" w:hAnsi="Times New Roman"/>
          <w:sz w:val="24"/>
          <w:szCs w:val="24"/>
        </w:rPr>
        <w:t>бездоговорного и</w:t>
      </w:r>
      <w:r w:rsidR="00D84EC2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2A24">
        <w:rPr>
          <w:rFonts w:ascii="Times New Roman" w:hAnsi="Times New Roman"/>
          <w:sz w:val="24"/>
          <w:szCs w:val="24"/>
        </w:rPr>
        <w:t xml:space="preserve">безучетного потребления электрической энергии сетевой организацией составляется акт о неучтенном потреблении электрической энергии и не позднее 3 рабочих дней </w:t>
      </w:r>
      <w:proofErr w:type="gramStart"/>
      <w:r w:rsidRPr="00162A24">
        <w:rPr>
          <w:rFonts w:ascii="Times New Roman" w:hAnsi="Times New Roman"/>
          <w:sz w:val="24"/>
          <w:szCs w:val="24"/>
        </w:rPr>
        <w:t>с даты</w:t>
      </w:r>
      <w:proofErr w:type="gramEnd"/>
      <w:r w:rsidRPr="00162A24">
        <w:rPr>
          <w:rFonts w:ascii="Times New Roman" w:hAnsi="Times New Roman"/>
          <w:sz w:val="24"/>
          <w:szCs w:val="24"/>
        </w:rPr>
        <w:t xml:space="preserve"> его составления передается в адрес:</w:t>
      </w:r>
    </w:p>
    <w:bookmarkEnd w:id="1"/>
    <w:p w:rsidR="00162A24" w:rsidRPr="00162A24" w:rsidRDefault="00162A24" w:rsidP="00162A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>гарантирующего поставщика (энергосбытовой, энергоснабжающей организации), обслуживающего потребителя, осуществившего безучетное потребление;</w:t>
      </w:r>
    </w:p>
    <w:p w:rsidR="00162A24" w:rsidRPr="00162A24" w:rsidRDefault="00162A24" w:rsidP="00162A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>лица, осуществившего бездоговорное</w:t>
      </w:r>
      <w:r w:rsidR="00D84EC2">
        <w:rPr>
          <w:rFonts w:ascii="Times New Roman" w:hAnsi="Times New Roman"/>
          <w:sz w:val="24"/>
          <w:szCs w:val="24"/>
        </w:rPr>
        <w:t xml:space="preserve"> </w:t>
      </w:r>
      <w:r w:rsidRPr="00162A24">
        <w:rPr>
          <w:rFonts w:ascii="Times New Roman" w:hAnsi="Times New Roman"/>
          <w:sz w:val="24"/>
          <w:szCs w:val="24"/>
        </w:rPr>
        <w:t>потребление.</w:t>
      </w:r>
    </w:p>
    <w:p w:rsidR="00162A24" w:rsidRPr="00162A24" w:rsidRDefault="00162A24" w:rsidP="00162A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 xml:space="preserve">Факт безучетного потребления электрической энергии может быть </w:t>
      </w:r>
      <w:proofErr w:type="gramStart"/>
      <w:r w:rsidRPr="00162A24">
        <w:rPr>
          <w:rFonts w:ascii="Times New Roman" w:hAnsi="Times New Roman"/>
          <w:sz w:val="24"/>
          <w:szCs w:val="24"/>
        </w:rPr>
        <w:t>выявлен</w:t>
      </w:r>
      <w:proofErr w:type="gramEnd"/>
      <w:r w:rsidRPr="00162A24">
        <w:rPr>
          <w:rFonts w:ascii="Times New Roman" w:hAnsi="Times New Roman"/>
          <w:sz w:val="24"/>
          <w:szCs w:val="24"/>
        </w:rPr>
        <w:t xml:space="preserve"> в том числе при проведении проверки состояния приборов учета, а также в ходе проведения осмотра прибора учета перед его демонтажем.</w:t>
      </w:r>
    </w:p>
    <w:p w:rsidR="00162A24" w:rsidRPr="00D84EC2" w:rsidRDefault="00162A24" w:rsidP="0016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2A24">
        <w:rPr>
          <w:rFonts w:ascii="Times New Roman" w:hAnsi="Times New Roman"/>
          <w:sz w:val="24"/>
          <w:szCs w:val="24"/>
        </w:rPr>
        <w:t xml:space="preserve">В случае если сетевая организация не присутствовала при проведении гарантирующим поставщиком (энергосбытовой, энергоснабжающей организацией) проверки состояния приборов учета, в результате которой был выявлен факт безучетного потребления электрической энергии, то акт о неучтенном потреблении электрической энергии составляется гарантирующим поставщиком (энергосбытовой, энергоснабжающей организацией) и не позднее 3 рабочих дней со дня его составления передается в сетевую организацию </w:t>
      </w:r>
      <w:r w:rsidRPr="00D84EC2">
        <w:rPr>
          <w:rFonts w:ascii="Times New Roman" w:eastAsia="Times New Roman" w:hAnsi="Times New Roman"/>
          <w:sz w:val="20"/>
          <w:szCs w:val="20"/>
          <w:lang w:eastAsia="ru-RU"/>
        </w:rPr>
        <w:t>(п. 192 Основных положений функционирования розничных рынков электрической энергии, утв. постановлением Правительства РФ № 442 от 04 мая 2012 г.).</w:t>
      </w:r>
    </w:p>
    <w:p w:rsidR="00162A24" w:rsidRPr="00162A24" w:rsidRDefault="00162A24" w:rsidP="00162A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sub_4221"/>
      <w:r w:rsidRPr="00162A24">
        <w:rPr>
          <w:rFonts w:ascii="Times New Roman" w:hAnsi="Times New Roman"/>
          <w:sz w:val="24"/>
          <w:szCs w:val="24"/>
        </w:rPr>
        <w:t>В акте о неучтенном потреблении электрической энергии должны содержаться данные:</w:t>
      </w:r>
    </w:p>
    <w:bookmarkEnd w:id="2"/>
    <w:p w:rsidR="00162A24" w:rsidRPr="00162A24" w:rsidRDefault="00162A24" w:rsidP="00162A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>о лице, осуществляющем безучетное потребление электрической энергии;</w:t>
      </w:r>
    </w:p>
    <w:p w:rsidR="00162A24" w:rsidRPr="00162A24" w:rsidRDefault="00162A24" w:rsidP="00162A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>о способе и месте осуществления безучетного потребления электрической энергии;</w:t>
      </w:r>
    </w:p>
    <w:p w:rsidR="00162A24" w:rsidRPr="00162A24" w:rsidRDefault="00162A24" w:rsidP="00162A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>о приборах учета на момент составления акта;</w:t>
      </w:r>
    </w:p>
    <w:p w:rsidR="00162A24" w:rsidRPr="00162A24" w:rsidRDefault="00162A24" w:rsidP="00162A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lastRenderedPageBreak/>
        <w:t>о дате предыдущей проверки приборов учета - в случае выявления безучетного потребления;</w:t>
      </w:r>
    </w:p>
    <w:p w:rsidR="00162A24" w:rsidRPr="00162A24" w:rsidRDefault="00162A24" w:rsidP="00162A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>объяснения лица, осуществляющего безучетное потребление электрической энергии, относительно выявленного факта;</w:t>
      </w:r>
    </w:p>
    <w:p w:rsidR="00162A24" w:rsidRPr="00162A24" w:rsidRDefault="00162A24" w:rsidP="00162A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>замечания к составленному акту (при их наличии).</w:t>
      </w:r>
    </w:p>
    <w:p w:rsidR="00162A24" w:rsidRPr="00162A24" w:rsidRDefault="00162A24" w:rsidP="00162A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2A24">
        <w:rPr>
          <w:rFonts w:ascii="Times New Roman" w:hAnsi="Times New Roman"/>
          <w:sz w:val="24"/>
          <w:szCs w:val="24"/>
        </w:rPr>
        <w:t>При составлении акта о неучтенном потреблении электрической энергии должен присутствовать потребитель, осуществляющий безучетное потребление (обслуживающий его гарантирующий поставщик (энергосбытовая, энергоснабжающая организация)).</w:t>
      </w:r>
    </w:p>
    <w:p w:rsidR="00162A24" w:rsidRPr="00D84EC2" w:rsidRDefault="00162A24" w:rsidP="0016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2A24">
        <w:rPr>
          <w:rFonts w:ascii="Times New Roman" w:hAnsi="Times New Roman"/>
          <w:sz w:val="24"/>
          <w:szCs w:val="24"/>
        </w:rPr>
        <w:t xml:space="preserve">Отказ лица, осуществляющего безучетное потребление электрической энергии, от подписания составленного акта о неучтенном потреблении электрической энергии, а также его отказ присутствовать при составлении акта должен быть зафиксирован с указанием причин такого отказа в акте о неучтенном потреблении электрической энергии, составленном в присутствии 2 незаинтересованных </w:t>
      </w:r>
      <w:r w:rsidRPr="00D84EC2">
        <w:rPr>
          <w:rFonts w:ascii="Times New Roman" w:hAnsi="Times New Roman"/>
          <w:sz w:val="24"/>
          <w:szCs w:val="24"/>
        </w:rPr>
        <w:t>лиц</w:t>
      </w:r>
      <w:r w:rsidRPr="00D84EC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D84EC2">
        <w:rPr>
          <w:rFonts w:ascii="Times New Roman" w:eastAsia="Times New Roman" w:hAnsi="Times New Roman"/>
          <w:sz w:val="20"/>
          <w:szCs w:val="20"/>
          <w:lang w:eastAsia="ru-RU"/>
        </w:rPr>
        <w:t>(п.</w:t>
      </w:r>
      <w:r w:rsidRPr="00D84EC2">
        <w:rPr>
          <w:rFonts w:ascii="Times New Roman" w:eastAsia="Times New Roman" w:hAnsi="Times New Roman"/>
          <w:sz w:val="20"/>
          <w:szCs w:val="20"/>
          <w:lang w:eastAsia="ru-RU"/>
        </w:rPr>
        <w:t>193 Основных положений функционирования розничных рынков электрической энергии, утв. по</w:t>
      </w:r>
      <w:r w:rsidR="00D84EC2">
        <w:rPr>
          <w:rFonts w:ascii="Times New Roman" w:eastAsia="Times New Roman" w:hAnsi="Times New Roman"/>
          <w:sz w:val="20"/>
          <w:szCs w:val="20"/>
          <w:lang w:eastAsia="ru-RU"/>
        </w:rPr>
        <w:t>становлением Правительства РФ №</w:t>
      </w:r>
      <w:r w:rsidRPr="00D84EC2">
        <w:rPr>
          <w:rFonts w:ascii="Times New Roman" w:eastAsia="Times New Roman" w:hAnsi="Times New Roman"/>
          <w:sz w:val="20"/>
          <w:szCs w:val="20"/>
          <w:lang w:eastAsia="ru-RU"/>
        </w:rPr>
        <w:t>442 от 04 мая 2012г.).</w:t>
      </w:r>
    </w:p>
    <w:p w:rsidR="00162A24" w:rsidRPr="00F63A4B" w:rsidRDefault="00162A24" w:rsidP="00162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2A24">
        <w:rPr>
          <w:rFonts w:ascii="Times New Roman" w:hAnsi="Times New Roman"/>
          <w:sz w:val="24"/>
          <w:szCs w:val="24"/>
        </w:rPr>
        <w:t> </w:t>
      </w:r>
      <w:r w:rsidR="00FE1112">
        <w:rPr>
          <w:rFonts w:ascii="Times New Roman" w:hAnsi="Times New Roman"/>
          <w:sz w:val="24"/>
          <w:szCs w:val="24"/>
        </w:rPr>
        <w:t>Расчет о</w:t>
      </w:r>
      <w:r w:rsidRPr="00162A24">
        <w:rPr>
          <w:rFonts w:ascii="Times New Roman" w:hAnsi="Times New Roman"/>
          <w:sz w:val="24"/>
          <w:szCs w:val="24"/>
        </w:rPr>
        <w:t>бъем</w:t>
      </w:r>
      <w:r w:rsidR="00FE1112">
        <w:rPr>
          <w:rFonts w:ascii="Times New Roman" w:hAnsi="Times New Roman"/>
          <w:sz w:val="24"/>
          <w:szCs w:val="24"/>
        </w:rPr>
        <w:t>а</w:t>
      </w:r>
      <w:r w:rsidRPr="00162A24">
        <w:rPr>
          <w:rFonts w:ascii="Times New Roman" w:hAnsi="Times New Roman"/>
          <w:sz w:val="24"/>
          <w:szCs w:val="24"/>
        </w:rPr>
        <w:t xml:space="preserve"> безучетного</w:t>
      </w:r>
      <w:r w:rsidR="00F63A4B">
        <w:rPr>
          <w:rFonts w:ascii="Times New Roman" w:hAnsi="Times New Roman"/>
          <w:sz w:val="24"/>
          <w:szCs w:val="24"/>
        </w:rPr>
        <w:t xml:space="preserve"> или бездоговорного </w:t>
      </w:r>
      <w:r w:rsidRPr="00162A24">
        <w:rPr>
          <w:rFonts w:ascii="Times New Roman" w:hAnsi="Times New Roman"/>
          <w:sz w:val="24"/>
          <w:szCs w:val="24"/>
        </w:rPr>
        <w:t>потребления электрической энергии определяется</w:t>
      </w:r>
      <w:r w:rsidR="00F63A4B">
        <w:rPr>
          <w:rFonts w:ascii="Times New Roman" w:hAnsi="Times New Roman"/>
          <w:sz w:val="24"/>
          <w:szCs w:val="24"/>
        </w:rPr>
        <w:t xml:space="preserve"> сетевой организацией</w:t>
      </w:r>
      <w:r w:rsidRPr="00162A24">
        <w:rPr>
          <w:rFonts w:ascii="Times New Roman" w:hAnsi="Times New Roman"/>
          <w:sz w:val="24"/>
          <w:szCs w:val="24"/>
        </w:rPr>
        <w:t xml:space="preserve"> с применением расчетного способа, предусмотренного приложением № 3 к Основным положениям функционирования розничных рынков электрической энергии, утв. постановлением Правительства РФ № 442 от 04 м</w:t>
      </w:r>
      <w:r w:rsidR="00F63A4B">
        <w:rPr>
          <w:rFonts w:ascii="Times New Roman" w:hAnsi="Times New Roman"/>
          <w:sz w:val="24"/>
          <w:szCs w:val="24"/>
        </w:rPr>
        <w:t xml:space="preserve">ая 2012 г. </w:t>
      </w:r>
      <w:r w:rsidRPr="00F63A4B">
        <w:rPr>
          <w:rFonts w:ascii="Times New Roman" w:eastAsia="Times New Roman" w:hAnsi="Times New Roman"/>
          <w:sz w:val="20"/>
          <w:szCs w:val="20"/>
          <w:lang w:eastAsia="ru-RU"/>
        </w:rPr>
        <w:t>(п. 195</w:t>
      </w:r>
      <w:r w:rsidR="00F63A4B" w:rsidRPr="00F63A4B">
        <w:rPr>
          <w:rFonts w:ascii="Times New Roman" w:eastAsia="Times New Roman" w:hAnsi="Times New Roman"/>
          <w:sz w:val="20"/>
          <w:szCs w:val="20"/>
          <w:lang w:eastAsia="ru-RU"/>
        </w:rPr>
        <w:t>-196</w:t>
      </w:r>
      <w:r w:rsidRPr="00F63A4B">
        <w:rPr>
          <w:rFonts w:ascii="Times New Roman" w:eastAsia="Times New Roman" w:hAnsi="Times New Roman"/>
          <w:sz w:val="20"/>
          <w:szCs w:val="20"/>
          <w:lang w:eastAsia="ru-RU"/>
        </w:rPr>
        <w:t> Основных положений функционирования розничных рынков электрической энергии, утв. постановлением Правительства РФ № 442 от 04 мая 2012 г.).</w:t>
      </w:r>
    </w:p>
    <w:p w:rsidR="001D0FE9" w:rsidRDefault="001D0FE9">
      <w:pPr>
        <w:rPr>
          <w:rFonts w:ascii="Times New Roman" w:hAnsi="Times New Roman"/>
          <w:sz w:val="24"/>
          <w:szCs w:val="24"/>
        </w:rPr>
      </w:pPr>
    </w:p>
    <w:sectPr w:rsidR="001D0FE9" w:rsidSect="00D84EC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47A79"/>
    <w:multiLevelType w:val="hybridMultilevel"/>
    <w:tmpl w:val="7B3E7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C460183"/>
    <w:multiLevelType w:val="hybridMultilevel"/>
    <w:tmpl w:val="48BE0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E6D"/>
    <w:rsid w:val="00162A24"/>
    <w:rsid w:val="001D0FE9"/>
    <w:rsid w:val="00357E6D"/>
    <w:rsid w:val="006832DF"/>
    <w:rsid w:val="00D75540"/>
    <w:rsid w:val="00D84EC2"/>
    <w:rsid w:val="00F63A4B"/>
    <w:rsid w:val="00FE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A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A2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62A24"/>
    <w:rPr>
      <w:color w:val="0000FF"/>
      <w:u w:val="single"/>
    </w:rPr>
  </w:style>
  <w:style w:type="character" w:customStyle="1" w:styleId="s106">
    <w:name w:val="s_106"/>
    <w:basedOn w:val="a0"/>
    <w:rsid w:val="00162A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A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A2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62A24"/>
    <w:rPr>
      <w:color w:val="0000FF"/>
      <w:u w:val="single"/>
    </w:rPr>
  </w:style>
  <w:style w:type="character" w:customStyle="1" w:styleId="s106">
    <w:name w:val="s_106"/>
    <w:basedOn w:val="a0"/>
    <w:rsid w:val="00162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8</cp:revision>
  <dcterms:created xsi:type="dcterms:W3CDTF">2019-11-26T08:04:00Z</dcterms:created>
  <dcterms:modified xsi:type="dcterms:W3CDTF">2019-11-26T08:53:00Z</dcterms:modified>
</cp:coreProperties>
</file>